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0" w:firstLineChars="146"/>
        <w:rPr>
          <w:rFonts w:hint="eastAsia" w:ascii="仿宋_GB2312" w:eastAsia="仿宋_GB2312"/>
          <w:sz w:val="18"/>
          <w:szCs w:val="18"/>
        </w:rPr>
      </w:pPr>
      <w:r>
        <w:rPr>
          <w:rFonts w:hint="eastAsia" w:ascii="方正小标宋简体" w:eastAsia="方正小标宋简体"/>
          <w:color w:val="FF0000"/>
          <w:w w:val="40"/>
          <w:sz w:val="96"/>
          <w:szCs w:val="96"/>
        </w:rPr>
        <w:t>中共郑州铁路职业技术学院党委组织部文件</w:t>
      </w:r>
    </w:p>
    <w:p>
      <w:pPr>
        <w:jc w:val="center"/>
        <w:rPr>
          <w:rFonts w:hint="eastAsia" w:ascii="仿宋_GB2312" w:eastAsia="仿宋_GB2312"/>
          <w:sz w:val="28"/>
          <w:szCs w:val="28"/>
        </w:rPr>
      </w:pPr>
      <w:r>
        <w:rPr>
          <w:rFonts w:hint="eastAsia" w:ascii="仿宋_GB2312" w:hAnsi="宋体" w:eastAsia="仿宋_GB2312" w:cs="宋体"/>
          <w:color w:val="000000"/>
          <w:kern w:val="0"/>
          <w:sz w:val="30"/>
          <w:szCs w:val="30"/>
        </w:rPr>
        <w:t>党组字〔201</w:t>
      </w:r>
      <w:r>
        <w:rPr>
          <w:rFonts w:hint="eastAsia" w:ascii="仿宋_GB2312" w:hAnsi="宋体" w:eastAsia="仿宋_GB2312" w:cs="宋体"/>
          <w:color w:val="000000"/>
          <w:kern w:val="0"/>
          <w:sz w:val="30"/>
          <w:szCs w:val="30"/>
          <w:lang w:val="en-US" w:eastAsia="zh-CN"/>
        </w:rPr>
        <w:t>8</w:t>
      </w:r>
      <w:r>
        <w:rPr>
          <w:rFonts w:hint="eastAsia" w:ascii="仿宋_GB2312" w:hAnsi="宋体" w:eastAsia="仿宋_GB2312" w:cs="宋体"/>
          <w:color w:val="000000"/>
          <w:kern w:val="0"/>
          <w:sz w:val="30"/>
          <w:szCs w:val="30"/>
        </w:rPr>
        <w:t>〕</w:t>
      </w:r>
      <w:r>
        <w:rPr>
          <w:rFonts w:hint="eastAsia" w:ascii="仿宋_GB2312" w:hAnsi="宋体" w:eastAsia="仿宋_GB2312" w:cs="宋体"/>
          <w:color w:val="000000"/>
          <w:kern w:val="0"/>
          <w:sz w:val="30"/>
          <w:szCs w:val="30"/>
          <w:lang w:val="en-US" w:eastAsia="zh-CN"/>
        </w:rPr>
        <w:t>7</w:t>
      </w:r>
      <w:r>
        <w:rPr>
          <w:rFonts w:hint="eastAsia" w:ascii="仿宋_GB2312" w:hAnsi="宋体" w:eastAsia="仿宋_GB2312" w:cs="宋体"/>
          <w:color w:val="000000"/>
          <w:kern w:val="0"/>
          <w:sz w:val="30"/>
          <w:szCs w:val="30"/>
        </w:rPr>
        <w:t>号</w:t>
      </w:r>
    </w:p>
    <w:p>
      <w:pPr>
        <w:jc w:val="center"/>
        <w:rPr>
          <w:rFonts w:hint="eastAsia" w:ascii="仿宋_GB2312" w:eastAsia="仿宋_GB2312"/>
          <w:color w:val="FF0000"/>
          <w:sz w:val="52"/>
          <w:szCs w:val="52"/>
        </w:rPr>
      </w:pPr>
      <w:r>
        <w:rPr>
          <w:rFonts w:hint="eastAsia" w:ascii="仿宋_GB2312" w:eastAsia="仿宋_GB2312"/>
          <w:color w:val="FF0000"/>
          <w:sz w:val="52"/>
          <w:szCs w:val="52"/>
        </w:rPr>
        <w:pict>
          <v:line id="_x0000_s1026" o:spid="_x0000_s1026" o:spt="20" style="position:absolute;left:0pt;margin-left:243pt;margin-top:23.4pt;height:0pt;width:180pt;z-index:251659264;mso-width-relative:page;mso-height-relative:page;" filled="f" stroked="t" coordsize="21600,21600">
            <v:path arrowok="t"/>
            <v:fill on="f" focussize="0,0"/>
            <v:stroke weight="1.5pt" color="#FF0000"/>
            <v:imagedata o:title=""/>
            <o:lock v:ext="edit"/>
          </v:line>
        </w:pict>
      </w:r>
      <w:r>
        <w:rPr>
          <w:rFonts w:hint="eastAsia" w:ascii="方正小标宋简体" w:eastAsia="方正小标宋简体"/>
          <w:color w:val="FF0000"/>
          <w:spacing w:val="-34"/>
          <w:sz w:val="52"/>
          <w:szCs w:val="52"/>
        </w:rPr>
        <w:pict>
          <v:line id="_x0000_s1027" o:spid="_x0000_s1027" o:spt="20" style="position:absolute;left:0pt;margin-left:0pt;margin-top:23.4pt;height:0pt;width:180pt;z-index:251658240;mso-width-relative:page;mso-height-relative:page;" filled="f" stroked="t" coordsize="21600,21600">
            <v:path arrowok="t"/>
            <v:fill on="f" focussize="0,0"/>
            <v:stroke weight="1.5pt" color="#FF0000"/>
            <v:imagedata o:title=""/>
            <o:lock v:ext="edit"/>
          </v:line>
        </w:pict>
      </w:r>
      <w:r>
        <w:rPr>
          <w:rFonts w:hint="eastAsia" w:ascii="仿宋_GB2312" w:eastAsia="仿宋_GB2312"/>
          <w:color w:val="FF0000"/>
          <w:sz w:val="52"/>
          <w:szCs w:val="52"/>
        </w:rPr>
        <w:t>★</w:t>
      </w:r>
    </w:p>
    <w:p>
      <w:pPr>
        <w:spacing w:line="0" w:lineRule="atLeast"/>
        <w:ind w:left="1440" w:hanging="1440" w:hangingChars="400"/>
        <w:jc w:val="left"/>
        <w:rPr>
          <w:rFonts w:hint="eastAsia" w:ascii="方正小标宋简体" w:hAnsi="方正小标宋简体" w:eastAsia="方正小标宋简体" w:cs="方正小标宋简体"/>
          <w:sz w:val="36"/>
          <w:szCs w:val="36"/>
        </w:rPr>
      </w:pPr>
    </w:p>
    <w:p>
      <w:pPr>
        <w:spacing w:line="0" w:lineRule="atLeast"/>
        <w:ind w:left="1440" w:hanging="1440" w:hangingChars="400"/>
        <w:jc w:val="left"/>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关于开展《厉害了，我的国》观后感征文活动的通知</w:t>
      </w:r>
    </w:p>
    <w:p>
      <w:pPr>
        <w:keepNext w:val="0"/>
        <w:keepLines w:val="0"/>
        <w:pageBreakBefore w:val="0"/>
        <w:widowControl w:val="0"/>
        <w:kinsoku/>
        <w:wordWrap/>
        <w:overflowPunct/>
        <w:topLinePunct w:val="0"/>
        <w:bidi w:val="0"/>
        <w:snapToGrid/>
        <w:spacing w:line="240" w:lineRule="auto"/>
        <w:ind w:left="0" w:leftChars="0" w:right="0" w:rightChars="0"/>
        <w:textAlignment w:val="auto"/>
        <w:outlineLvl w:val="9"/>
        <w:rPr>
          <w:rFonts w:hint="eastAsia"/>
          <w:color w:val="auto"/>
          <w:sz w:val="28"/>
          <w:szCs w:val="28"/>
          <w:lang w:val="en-US" w:eastAsia="zh-CN"/>
        </w:rPr>
      </w:pPr>
    </w:p>
    <w:p>
      <w:pPr>
        <w:spacing w:line="240" w:lineRule="auto"/>
        <w:jc w:val="left"/>
        <w:rPr>
          <w:rFonts w:hint="eastAsia" w:ascii="仿宋_GB2312" w:eastAsia="仿宋_GB2312"/>
          <w:sz w:val="30"/>
          <w:szCs w:val="30"/>
        </w:rPr>
      </w:pPr>
      <w:r>
        <w:rPr>
          <w:rFonts w:hint="eastAsia" w:ascii="仿宋_GB2312" w:eastAsia="仿宋_GB2312"/>
          <w:sz w:val="30"/>
          <w:szCs w:val="30"/>
          <w:lang w:val="en-US" w:eastAsia="zh-CN"/>
        </w:rPr>
        <w:t>各党总支、直属党支部</w:t>
      </w:r>
      <w:r>
        <w:rPr>
          <w:rFonts w:hint="eastAsia" w:ascii="仿宋_GB2312" w:eastAsia="仿宋_GB2312"/>
          <w:sz w:val="30"/>
          <w:szCs w:val="30"/>
        </w:rPr>
        <w:t>：</w:t>
      </w:r>
    </w:p>
    <w:p>
      <w:pPr>
        <w:spacing w:line="240" w:lineRule="auto"/>
        <w:jc w:val="left"/>
        <w:rPr>
          <w:rFonts w:hint="eastAsia" w:ascii="仿宋_GB2312" w:eastAsia="仿宋_GB2312"/>
          <w:sz w:val="30"/>
          <w:szCs w:val="30"/>
        </w:rPr>
      </w:pPr>
      <w:r>
        <w:rPr>
          <w:rFonts w:hint="eastAsia" w:ascii="仿宋_GB2312" w:eastAsia="仿宋_GB2312"/>
          <w:sz w:val="30"/>
          <w:szCs w:val="30"/>
        </w:rPr>
        <w:t xml:space="preserve">    </w:t>
      </w:r>
      <w:r>
        <w:rPr>
          <w:rFonts w:hint="eastAsia" w:ascii="仿宋_GB2312" w:eastAsia="仿宋_GB2312"/>
          <w:sz w:val="30"/>
          <w:szCs w:val="30"/>
          <w:lang w:val="en-US" w:eastAsia="zh-CN"/>
        </w:rPr>
        <w:t>按照校党委统一安排，结合我校干部培训教育计划，2018年</w:t>
      </w:r>
      <w:r>
        <w:rPr>
          <w:rFonts w:hint="eastAsia" w:ascii="仿宋_GB2312" w:eastAsia="仿宋_GB2312"/>
          <w:sz w:val="30"/>
          <w:szCs w:val="30"/>
        </w:rPr>
        <w:t>3月</w:t>
      </w:r>
      <w:r>
        <w:rPr>
          <w:rFonts w:hint="eastAsia" w:ascii="仿宋_GB2312" w:eastAsia="仿宋_GB2312"/>
          <w:sz w:val="30"/>
          <w:szCs w:val="30"/>
          <w:lang w:val="en-US" w:eastAsia="zh-CN"/>
        </w:rPr>
        <w:t>党委组织部</w:t>
      </w:r>
      <w:r>
        <w:rPr>
          <w:rFonts w:hint="eastAsia" w:ascii="仿宋_GB2312" w:eastAsia="仿宋_GB2312"/>
          <w:sz w:val="30"/>
          <w:szCs w:val="30"/>
        </w:rPr>
        <w:t>组织</w:t>
      </w:r>
      <w:r>
        <w:rPr>
          <w:rFonts w:hint="eastAsia" w:ascii="仿宋_GB2312" w:eastAsia="仿宋_GB2312"/>
          <w:sz w:val="30"/>
          <w:szCs w:val="30"/>
          <w:lang w:val="en-US" w:eastAsia="zh-CN"/>
        </w:rPr>
        <w:t>科级以上干部和</w:t>
      </w:r>
      <w:r>
        <w:rPr>
          <w:rFonts w:hint="eastAsia" w:ascii="仿宋_GB2312" w:eastAsia="仿宋_GB2312"/>
          <w:sz w:val="30"/>
          <w:szCs w:val="30"/>
        </w:rPr>
        <w:t>全体党员观看了《厉害了，我的国》</w:t>
      </w:r>
      <w:r>
        <w:rPr>
          <w:rFonts w:hint="eastAsia" w:ascii="仿宋_GB2312" w:eastAsia="仿宋_GB2312"/>
          <w:sz w:val="30"/>
          <w:szCs w:val="30"/>
          <w:lang w:val="en-US" w:eastAsia="zh-CN"/>
        </w:rPr>
        <w:t>影视</w:t>
      </w:r>
      <w:r>
        <w:rPr>
          <w:rFonts w:hint="eastAsia" w:ascii="仿宋_GB2312" w:eastAsia="仿宋_GB2312"/>
          <w:sz w:val="30"/>
          <w:szCs w:val="30"/>
        </w:rPr>
        <w:t>纪录片。影片从圆梦工程、创新驱动、协调发展、绿色中国、脱贫攻坚、开放中国等方面，以宏大视角展现了党的十八大以来中国所取得的历史性成就和发生的历史性变革。影片记录了中国桥、中国路、中国车、中国港、中国网等一个个非凡的超级工程，以及中国走向新时代具有里程碑意义的重大成果，展现了中国人以不畏艰险、开拓进取精神缔造的一个又一个“中国奇迹”。</w:t>
      </w:r>
    </w:p>
    <w:p>
      <w:pPr>
        <w:spacing w:line="240" w:lineRule="auto"/>
        <w:jc w:val="left"/>
        <w:rPr>
          <w:rFonts w:hint="eastAsia" w:ascii="仿宋_GB2312" w:eastAsia="仿宋_GB2312"/>
          <w:sz w:val="30"/>
          <w:szCs w:val="30"/>
        </w:rPr>
      </w:pPr>
      <w:r>
        <w:rPr>
          <w:rFonts w:hint="eastAsia" w:ascii="仿宋_GB2312" w:eastAsia="仿宋_GB2312"/>
          <w:sz w:val="30"/>
          <w:szCs w:val="30"/>
        </w:rPr>
        <w:t xml:space="preserve">    为进一步弘扬正能量，激发</w:t>
      </w:r>
      <w:r>
        <w:rPr>
          <w:rFonts w:hint="eastAsia" w:ascii="仿宋_GB2312" w:eastAsia="仿宋_GB2312"/>
          <w:sz w:val="30"/>
          <w:szCs w:val="30"/>
          <w:lang w:val="en-US" w:eastAsia="zh-CN"/>
        </w:rPr>
        <w:t>我校</w:t>
      </w:r>
      <w:r>
        <w:rPr>
          <w:rFonts w:hint="eastAsia" w:ascii="仿宋_GB2312" w:eastAsia="仿宋_GB2312"/>
          <w:sz w:val="30"/>
          <w:szCs w:val="30"/>
        </w:rPr>
        <w:t>广大党员</w:t>
      </w:r>
      <w:r>
        <w:rPr>
          <w:rFonts w:hint="eastAsia" w:ascii="仿宋_GB2312" w:eastAsia="仿宋_GB2312"/>
          <w:sz w:val="30"/>
          <w:szCs w:val="30"/>
          <w:lang w:eastAsia="zh-CN"/>
        </w:rPr>
        <w:t>、</w:t>
      </w:r>
      <w:r>
        <w:rPr>
          <w:rFonts w:hint="eastAsia" w:ascii="仿宋_GB2312" w:eastAsia="仿宋_GB2312"/>
          <w:sz w:val="30"/>
          <w:szCs w:val="30"/>
        </w:rPr>
        <w:t>干部的爱党爱国热情，牢固树立“四个意识”，坚定“四个自信”，增强对新时代中国特色社会主义共同理想的情感认同、理论认同和实践认同，</w:t>
      </w:r>
      <w:r>
        <w:rPr>
          <w:rFonts w:hint="eastAsia" w:ascii="仿宋_GB2312" w:eastAsia="仿宋_GB2312"/>
          <w:sz w:val="30"/>
          <w:szCs w:val="30"/>
          <w:lang w:val="en-US" w:eastAsia="zh-CN"/>
        </w:rPr>
        <w:t>以更加昂扬的斗志和饱满的热情投入到我校一流高职院校的建设中来，党委组织部</w:t>
      </w:r>
      <w:r>
        <w:rPr>
          <w:rFonts w:hint="eastAsia" w:ascii="仿宋_GB2312" w:eastAsia="仿宋_GB2312"/>
          <w:sz w:val="30"/>
          <w:szCs w:val="30"/>
        </w:rPr>
        <w:t>开展《厉害了，我的国》</w:t>
      </w:r>
      <w:r>
        <w:rPr>
          <w:rFonts w:hint="eastAsia" w:ascii="仿宋_GB2312" w:eastAsia="仿宋_GB2312"/>
          <w:sz w:val="30"/>
          <w:szCs w:val="30"/>
          <w:lang w:val="en-US" w:eastAsia="zh-CN"/>
        </w:rPr>
        <w:t>观影</w:t>
      </w:r>
      <w:r>
        <w:rPr>
          <w:rFonts w:hint="eastAsia" w:ascii="仿宋_GB2312" w:eastAsia="仿宋_GB2312"/>
          <w:sz w:val="30"/>
          <w:szCs w:val="30"/>
        </w:rPr>
        <w:t>征文活动。具体安排如下</w:t>
      </w:r>
      <w:r>
        <w:rPr>
          <w:rFonts w:hint="eastAsia" w:ascii="仿宋_GB2312" w:eastAsia="仿宋_GB2312"/>
          <w:sz w:val="30"/>
          <w:szCs w:val="30"/>
          <w:lang w:eastAsia="zh-CN"/>
        </w:rPr>
        <w:t>：</w:t>
      </w:r>
    </w:p>
    <w:p>
      <w:pPr>
        <w:spacing w:line="240" w:lineRule="auto"/>
        <w:jc w:val="left"/>
        <w:rPr>
          <w:rFonts w:hint="eastAsia" w:ascii="仿宋_GB2312" w:eastAsia="仿宋_GB2312"/>
          <w:sz w:val="30"/>
          <w:szCs w:val="30"/>
        </w:rPr>
      </w:pPr>
      <w:r>
        <w:rPr>
          <w:rFonts w:hint="eastAsia" w:ascii="仿宋_GB2312" w:eastAsia="仿宋_GB2312"/>
          <w:sz w:val="30"/>
          <w:szCs w:val="30"/>
        </w:rPr>
        <w:t xml:space="preserve">   </w:t>
      </w:r>
      <w:r>
        <w:rPr>
          <w:rFonts w:hint="eastAsia" w:ascii="仿宋_GB2312" w:eastAsia="仿宋_GB2312"/>
          <w:sz w:val="30"/>
          <w:szCs w:val="30"/>
          <w:lang w:val="en-US" w:eastAsia="zh-CN"/>
        </w:rPr>
        <w:t xml:space="preserve"> 一</w:t>
      </w:r>
      <w:r>
        <w:rPr>
          <w:rFonts w:hint="eastAsia" w:ascii="仿宋_GB2312" w:eastAsia="仿宋_GB2312"/>
          <w:sz w:val="30"/>
          <w:szCs w:val="30"/>
        </w:rPr>
        <w:t>、征文对象：</w:t>
      </w:r>
      <w:r>
        <w:rPr>
          <w:rFonts w:hint="eastAsia" w:ascii="仿宋_GB2312" w:eastAsia="仿宋_GB2312"/>
          <w:sz w:val="30"/>
          <w:szCs w:val="30"/>
          <w:lang w:val="en-US" w:eastAsia="zh-CN"/>
        </w:rPr>
        <w:t>全体干部、党员</w:t>
      </w:r>
      <w:r>
        <w:rPr>
          <w:rFonts w:hint="eastAsia" w:ascii="仿宋_GB2312" w:eastAsia="仿宋_GB2312"/>
          <w:sz w:val="30"/>
          <w:szCs w:val="30"/>
        </w:rPr>
        <w:t>。</w:t>
      </w:r>
    </w:p>
    <w:p>
      <w:pPr>
        <w:spacing w:line="240" w:lineRule="auto"/>
        <w:ind w:firstLine="600" w:firstLineChars="200"/>
        <w:jc w:val="left"/>
        <w:rPr>
          <w:rFonts w:hint="eastAsia" w:ascii="仿宋_GB2312" w:eastAsia="仿宋_GB2312"/>
          <w:sz w:val="30"/>
          <w:szCs w:val="30"/>
        </w:rPr>
      </w:pPr>
      <w:r>
        <w:rPr>
          <w:rFonts w:hint="eastAsia" w:ascii="仿宋_GB2312" w:eastAsia="仿宋_GB2312"/>
          <w:sz w:val="30"/>
          <w:szCs w:val="30"/>
          <w:lang w:val="en-US" w:eastAsia="zh-CN"/>
        </w:rPr>
        <w:t>二</w:t>
      </w:r>
      <w:r>
        <w:rPr>
          <w:rFonts w:hint="eastAsia" w:ascii="仿宋_GB2312" w:eastAsia="仿宋_GB2312"/>
          <w:sz w:val="30"/>
          <w:szCs w:val="30"/>
        </w:rPr>
        <w:t>、征文主题：</w:t>
      </w:r>
      <w:r>
        <w:rPr>
          <w:rFonts w:hint="eastAsia" w:ascii="仿宋_GB2312" w:eastAsia="仿宋_GB2312"/>
          <w:sz w:val="30"/>
          <w:szCs w:val="30"/>
          <w:lang w:val="en-US" w:eastAsia="zh-CN"/>
        </w:rPr>
        <w:t>围绕</w:t>
      </w:r>
      <w:r>
        <w:rPr>
          <w:rFonts w:hint="eastAsia" w:ascii="仿宋_GB2312" w:eastAsia="仿宋_GB2312"/>
          <w:sz w:val="30"/>
          <w:szCs w:val="30"/>
        </w:rPr>
        <w:t>《厉害了，我的国》</w:t>
      </w:r>
      <w:r>
        <w:rPr>
          <w:rFonts w:hint="eastAsia" w:ascii="仿宋_GB2312" w:eastAsia="仿宋_GB2312"/>
          <w:sz w:val="30"/>
          <w:szCs w:val="30"/>
          <w:lang w:val="en-US" w:eastAsia="zh-CN"/>
        </w:rPr>
        <w:t>纪录片</w:t>
      </w:r>
      <w:r>
        <w:rPr>
          <w:rFonts w:hint="eastAsia" w:ascii="仿宋_GB2312" w:eastAsia="仿宋_GB2312"/>
          <w:sz w:val="30"/>
          <w:szCs w:val="30"/>
          <w:lang w:eastAsia="zh-CN"/>
        </w:rPr>
        <w:t>，</w:t>
      </w:r>
      <w:r>
        <w:rPr>
          <w:rFonts w:hint="eastAsia" w:ascii="仿宋_GB2312" w:eastAsia="仿宋_GB2312"/>
          <w:sz w:val="30"/>
          <w:szCs w:val="30"/>
          <w:lang w:val="en-US" w:eastAsia="zh-CN"/>
        </w:rPr>
        <w:t>以</w:t>
      </w:r>
      <w:r>
        <w:rPr>
          <w:rFonts w:hint="eastAsia" w:ascii="仿宋_GB2312" w:eastAsia="仿宋_GB2312"/>
          <w:sz w:val="30"/>
          <w:szCs w:val="30"/>
        </w:rPr>
        <w:t>观影感受、心得体会、诗词歌赋等形式</w:t>
      </w:r>
      <w:r>
        <w:rPr>
          <w:rFonts w:hint="eastAsia" w:ascii="仿宋_GB2312" w:eastAsia="仿宋_GB2312"/>
          <w:sz w:val="30"/>
          <w:szCs w:val="30"/>
          <w:lang w:val="en-US" w:eastAsia="zh-CN"/>
        </w:rPr>
        <w:t>展开阐述</w:t>
      </w:r>
      <w:r>
        <w:rPr>
          <w:rFonts w:hint="eastAsia" w:ascii="仿宋_GB2312" w:eastAsia="仿宋_GB2312"/>
          <w:sz w:val="30"/>
          <w:szCs w:val="30"/>
        </w:rPr>
        <w:t>，</w:t>
      </w:r>
      <w:r>
        <w:rPr>
          <w:rFonts w:hint="eastAsia" w:ascii="仿宋_GB2312" w:eastAsia="仿宋_GB2312"/>
          <w:sz w:val="30"/>
          <w:szCs w:val="30"/>
          <w:lang w:val="en-US" w:eastAsia="zh-CN"/>
        </w:rPr>
        <w:t>自选题目，自选角度。</w:t>
      </w:r>
    </w:p>
    <w:p>
      <w:pPr>
        <w:spacing w:line="240" w:lineRule="auto"/>
        <w:ind w:firstLine="600" w:firstLineChars="200"/>
        <w:jc w:val="left"/>
        <w:rPr>
          <w:rFonts w:hint="eastAsia" w:ascii="仿宋_GB2312" w:eastAsia="仿宋_GB2312"/>
          <w:sz w:val="30"/>
          <w:szCs w:val="30"/>
        </w:rPr>
      </w:pPr>
      <w:r>
        <w:rPr>
          <w:rFonts w:hint="eastAsia" w:ascii="仿宋_GB2312" w:eastAsia="仿宋_GB2312"/>
          <w:sz w:val="30"/>
          <w:szCs w:val="30"/>
          <w:lang w:val="en-US" w:eastAsia="zh-CN"/>
        </w:rPr>
        <w:t>三、征文时间：</w:t>
      </w:r>
      <w:r>
        <w:rPr>
          <w:rFonts w:hint="eastAsia" w:ascii="仿宋_GB2312" w:eastAsia="仿宋_GB2312"/>
          <w:sz w:val="30"/>
          <w:szCs w:val="30"/>
        </w:rPr>
        <w:t>征文从通知之日起，截止到201</w:t>
      </w:r>
      <w:r>
        <w:rPr>
          <w:rFonts w:hint="eastAsia" w:ascii="仿宋_GB2312" w:eastAsia="仿宋_GB2312"/>
          <w:sz w:val="30"/>
          <w:szCs w:val="30"/>
          <w:lang w:val="en-US" w:eastAsia="zh-CN"/>
        </w:rPr>
        <w:t>8</w:t>
      </w:r>
      <w:r>
        <w:rPr>
          <w:rFonts w:hint="eastAsia" w:ascii="仿宋_GB2312" w:eastAsia="仿宋_GB2312"/>
          <w:sz w:val="30"/>
          <w:szCs w:val="30"/>
        </w:rPr>
        <w:t>年</w:t>
      </w:r>
      <w:r>
        <w:rPr>
          <w:rFonts w:hint="eastAsia" w:ascii="仿宋_GB2312" w:eastAsia="仿宋_GB2312"/>
          <w:sz w:val="30"/>
          <w:szCs w:val="30"/>
          <w:lang w:val="en-US" w:eastAsia="zh-CN"/>
        </w:rPr>
        <w:t>4</w:t>
      </w:r>
      <w:r>
        <w:rPr>
          <w:rFonts w:hint="eastAsia" w:ascii="仿宋_GB2312" w:eastAsia="仿宋_GB2312"/>
          <w:sz w:val="30"/>
          <w:szCs w:val="30"/>
        </w:rPr>
        <w:t>月</w:t>
      </w:r>
      <w:r>
        <w:rPr>
          <w:rFonts w:hint="eastAsia" w:ascii="仿宋_GB2312" w:eastAsia="仿宋_GB2312"/>
          <w:sz w:val="30"/>
          <w:szCs w:val="30"/>
          <w:lang w:val="en-US" w:eastAsia="zh-CN"/>
        </w:rPr>
        <w:t>17</w:t>
      </w:r>
      <w:r>
        <w:rPr>
          <w:rFonts w:hint="eastAsia" w:ascii="仿宋_GB2312" w:eastAsia="仿宋_GB2312"/>
          <w:sz w:val="30"/>
          <w:szCs w:val="30"/>
        </w:rPr>
        <w:t>日。</w:t>
      </w:r>
    </w:p>
    <w:p>
      <w:pPr>
        <w:spacing w:line="240" w:lineRule="auto"/>
        <w:ind w:firstLine="600" w:firstLineChars="200"/>
        <w:jc w:val="left"/>
        <w:rPr>
          <w:rFonts w:hint="eastAsia" w:ascii="仿宋_GB2312" w:eastAsia="仿宋_GB2312"/>
          <w:sz w:val="30"/>
          <w:szCs w:val="30"/>
        </w:rPr>
      </w:pPr>
      <w:r>
        <w:rPr>
          <w:rFonts w:hint="eastAsia" w:ascii="仿宋_GB2312" w:eastAsia="仿宋_GB2312"/>
          <w:sz w:val="30"/>
          <w:szCs w:val="30"/>
          <w:lang w:val="en-US" w:eastAsia="zh-CN"/>
        </w:rPr>
        <w:t>四</w:t>
      </w:r>
      <w:r>
        <w:rPr>
          <w:rFonts w:hint="eastAsia" w:ascii="仿宋_GB2312" w:eastAsia="仿宋_GB2312"/>
          <w:sz w:val="30"/>
          <w:szCs w:val="30"/>
        </w:rPr>
        <w:t>、征文评奖：</w:t>
      </w:r>
      <w:r>
        <w:rPr>
          <w:rFonts w:hint="eastAsia" w:ascii="仿宋_GB2312" w:eastAsia="仿宋_GB2312"/>
          <w:sz w:val="30"/>
          <w:szCs w:val="30"/>
          <w:lang w:val="en-US" w:eastAsia="zh-CN"/>
        </w:rPr>
        <w:t>成立评审组，对征集作品进行匿名评审。最后评出一等奖</w:t>
      </w:r>
      <w:r>
        <w:rPr>
          <w:rFonts w:hint="eastAsia" w:ascii="仿宋_GB2312" w:eastAsia="仿宋_GB2312"/>
          <w:sz w:val="30"/>
          <w:szCs w:val="30"/>
        </w:rPr>
        <w:t>、二等奖、三等奖</w:t>
      </w:r>
      <w:r>
        <w:rPr>
          <w:rFonts w:hint="eastAsia" w:ascii="仿宋_GB2312" w:eastAsia="仿宋_GB2312"/>
          <w:sz w:val="30"/>
          <w:szCs w:val="30"/>
          <w:lang w:val="en-US" w:eastAsia="zh-CN"/>
        </w:rPr>
        <w:t>若干名，优秀组织奖若干个</w:t>
      </w:r>
      <w:r>
        <w:rPr>
          <w:rFonts w:hint="eastAsia" w:ascii="仿宋_GB2312" w:eastAsia="仿宋_GB2312"/>
          <w:sz w:val="30"/>
          <w:szCs w:val="30"/>
        </w:rPr>
        <w:t>。对获奖</w:t>
      </w:r>
      <w:r>
        <w:rPr>
          <w:rFonts w:hint="eastAsia" w:ascii="仿宋_GB2312" w:eastAsia="仿宋_GB2312"/>
          <w:sz w:val="30"/>
          <w:szCs w:val="30"/>
          <w:lang w:val="en-US" w:eastAsia="zh-CN"/>
        </w:rPr>
        <w:t>的个人和集体</w:t>
      </w:r>
      <w:r>
        <w:rPr>
          <w:rFonts w:hint="eastAsia" w:ascii="仿宋_GB2312" w:eastAsia="仿宋_GB2312"/>
          <w:sz w:val="30"/>
          <w:szCs w:val="30"/>
        </w:rPr>
        <w:t>给予适当奖励</w:t>
      </w:r>
      <w:r>
        <w:rPr>
          <w:rFonts w:hint="eastAsia" w:ascii="仿宋_GB2312" w:eastAsia="仿宋_GB2312"/>
          <w:sz w:val="30"/>
          <w:szCs w:val="30"/>
          <w:lang w:eastAsia="zh-CN"/>
        </w:rPr>
        <w:t>，</w:t>
      </w:r>
      <w:r>
        <w:rPr>
          <w:rFonts w:hint="eastAsia" w:ascii="仿宋_GB2312" w:eastAsia="仿宋_GB2312"/>
          <w:sz w:val="30"/>
          <w:szCs w:val="30"/>
          <w:lang w:val="en-US" w:eastAsia="zh-CN"/>
        </w:rPr>
        <w:t>征集作品汇集成册</w:t>
      </w:r>
      <w:r>
        <w:rPr>
          <w:rFonts w:hint="eastAsia" w:ascii="仿宋_GB2312" w:eastAsia="仿宋_GB2312"/>
          <w:sz w:val="30"/>
          <w:szCs w:val="30"/>
        </w:rPr>
        <w:t>予以</w:t>
      </w:r>
      <w:r>
        <w:rPr>
          <w:rFonts w:hint="eastAsia" w:ascii="仿宋_GB2312" w:eastAsia="仿宋_GB2312"/>
          <w:sz w:val="30"/>
          <w:szCs w:val="30"/>
          <w:lang w:val="en-US" w:eastAsia="zh-CN"/>
        </w:rPr>
        <w:t>印</w:t>
      </w:r>
      <w:r>
        <w:rPr>
          <w:rFonts w:hint="eastAsia" w:ascii="仿宋_GB2312" w:eastAsia="仿宋_GB2312"/>
          <w:sz w:val="30"/>
          <w:szCs w:val="30"/>
        </w:rPr>
        <w:t>发。</w:t>
      </w:r>
    </w:p>
    <w:p>
      <w:pPr>
        <w:spacing w:line="240" w:lineRule="auto"/>
        <w:ind w:firstLine="600" w:firstLineChars="200"/>
        <w:jc w:val="left"/>
        <w:rPr>
          <w:rFonts w:hint="eastAsia" w:ascii="仿宋_GB2312" w:eastAsia="仿宋_GB2312"/>
          <w:sz w:val="30"/>
          <w:szCs w:val="30"/>
          <w:lang w:val="en-US" w:eastAsia="zh-CN"/>
        </w:rPr>
      </w:pPr>
      <w:r>
        <w:rPr>
          <w:rFonts w:hint="eastAsia" w:ascii="仿宋_GB2312" w:eastAsia="仿宋_GB2312"/>
          <w:sz w:val="30"/>
          <w:szCs w:val="30"/>
          <w:lang w:val="en-US" w:eastAsia="zh-CN"/>
        </w:rPr>
        <w:t>五、征文要求</w:t>
      </w:r>
    </w:p>
    <w:p>
      <w:pPr>
        <w:spacing w:line="240" w:lineRule="auto"/>
        <w:ind w:firstLine="600" w:firstLineChars="200"/>
        <w:jc w:val="left"/>
        <w:rPr>
          <w:rFonts w:hint="eastAsia" w:ascii="仿宋_GB2312" w:eastAsia="仿宋_GB2312"/>
          <w:sz w:val="30"/>
          <w:szCs w:val="30"/>
          <w:lang w:val="en-US" w:eastAsia="zh-CN"/>
        </w:rPr>
      </w:pPr>
      <w:r>
        <w:rPr>
          <w:rFonts w:hint="eastAsia" w:ascii="仿宋_GB2312" w:eastAsia="仿宋_GB2312"/>
          <w:sz w:val="30"/>
          <w:szCs w:val="30"/>
          <w:lang w:val="en-US" w:eastAsia="zh-CN"/>
        </w:rPr>
        <w:t>1.各党总支、直属党支部要高度重视，认真宣传</w:t>
      </w:r>
      <w:r>
        <w:rPr>
          <w:rFonts w:hint="eastAsia" w:ascii="仿宋_GB2312" w:eastAsia="仿宋_GB2312"/>
          <w:sz w:val="30"/>
          <w:szCs w:val="30"/>
        </w:rPr>
        <w:t>，精心组织，</w:t>
      </w:r>
      <w:r>
        <w:rPr>
          <w:rFonts w:hint="eastAsia" w:ascii="仿宋_GB2312" w:eastAsia="仿宋_GB2312"/>
          <w:sz w:val="30"/>
          <w:szCs w:val="30"/>
          <w:lang w:val="en-US" w:eastAsia="zh-CN"/>
        </w:rPr>
        <w:t>集思广益，按时报送。同时</w:t>
      </w:r>
      <w:r>
        <w:rPr>
          <w:rFonts w:hint="eastAsia" w:ascii="仿宋_GB2312" w:eastAsia="仿宋_GB2312"/>
          <w:sz w:val="30"/>
          <w:szCs w:val="30"/>
        </w:rPr>
        <w:t>以</w:t>
      </w:r>
      <w:r>
        <w:rPr>
          <w:rFonts w:hint="eastAsia" w:ascii="仿宋_GB2312" w:eastAsia="仿宋_GB2312"/>
          <w:sz w:val="30"/>
          <w:szCs w:val="30"/>
          <w:lang w:val="en-US" w:eastAsia="zh-CN"/>
        </w:rPr>
        <w:t>此次</w:t>
      </w:r>
      <w:r>
        <w:rPr>
          <w:rFonts w:hint="eastAsia" w:ascii="仿宋_GB2312" w:eastAsia="仿宋_GB2312"/>
          <w:sz w:val="30"/>
          <w:szCs w:val="30"/>
        </w:rPr>
        <w:t>征文活动为契机，</w:t>
      </w:r>
      <w:r>
        <w:rPr>
          <w:rFonts w:hint="eastAsia" w:ascii="仿宋_GB2312" w:eastAsia="仿宋_GB2312"/>
          <w:sz w:val="30"/>
          <w:szCs w:val="30"/>
          <w:lang w:val="en-US" w:eastAsia="zh-CN"/>
        </w:rPr>
        <w:t>持续推进“两学一做”专题教育工作，</w:t>
      </w:r>
      <w:r>
        <w:rPr>
          <w:rFonts w:hint="eastAsia" w:ascii="仿宋_GB2312" w:eastAsia="仿宋_GB2312"/>
          <w:sz w:val="30"/>
          <w:szCs w:val="30"/>
        </w:rPr>
        <w:t>学习好、宣传好、贯彻好党的十九大精神。</w:t>
      </w:r>
    </w:p>
    <w:p>
      <w:pPr>
        <w:spacing w:line="240" w:lineRule="auto"/>
        <w:ind w:firstLine="600" w:firstLineChars="200"/>
        <w:jc w:val="left"/>
        <w:rPr>
          <w:rFonts w:hint="eastAsia" w:ascii="仿宋_GB2312" w:eastAsia="仿宋_GB2312"/>
          <w:sz w:val="30"/>
          <w:szCs w:val="30"/>
        </w:rPr>
      </w:pPr>
      <w:r>
        <w:rPr>
          <w:rFonts w:hint="eastAsia" w:ascii="仿宋_GB2312" w:eastAsia="仿宋_GB2312"/>
          <w:sz w:val="30"/>
          <w:szCs w:val="30"/>
          <w:lang w:val="en-US" w:eastAsia="zh-CN"/>
        </w:rPr>
        <w:t>2.</w:t>
      </w:r>
      <w:r>
        <w:rPr>
          <w:rFonts w:hint="eastAsia" w:ascii="仿宋_GB2312" w:eastAsia="仿宋_GB2312"/>
          <w:sz w:val="30"/>
          <w:szCs w:val="30"/>
        </w:rPr>
        <w:t>征文内容必须严谨求实，不得有违背知识产权相关法律规定的行为。</w:t>
      </w:r>
    </w:p>
    <w:p>
      <w:pPr>
        <w:spacing w:line="240" w:lineRule="auto"/>
        <w:ind w:firstLine="600" w:firstLineChars="200"/>
        <w:jc w:val="left"/>
        <w:rPr>
          <w:rFonts w:hint="eastAsia" w:ascii="仿宋_GB2312" w:eastAsia="仿宋_GB2312"/>
          <w:sz w:val="30"/>
          <w:szCs w:val="30"/>
          <w:lang w:eastAsia="zh-CN"/>
        </w:rPr>
      </w:pPr>
      <w:r>
        <w:rPr>
          <w:rFonts w:hint="eastAsia" w:ascii="仿宋_GB2312" w:eastAsia="仿宋_GB2312"/>
          <w:sz w:val="30"/>
          <w:szCs w:val="30"/>
          <w:lang w:val="en-US" w:eastAsia="zh-CN"/>
        </w:rPr>
        <w:t>3.征文作品要求</w:t>
      </w:r>
      <w:r>
        <w:rPr>
          <w:rFonts w:hint="eastAsia" w:ascii="仿宋_GB2312" w:eastAsia="仿宋_GB2312"/>
          <w:sz w:val="30"/>
          <w:szCs w:val="30"/>
        </w:rPr>
        <w:t>主题鲜明，观点正确，论述严谨，内容充实，文风简洁，表达准确</w:t>
      </w:r>
      <w:r>
        <w:rPr>
          <w:rFonts w:hint="eastAsia" w:ascii="仿宋_GB2312" w:eastAsia="仿宋_GB2312"/>
          <w:sz w:val="30"/>
          <w:szCs w:val="30"/>
          <w:lang w:eastAsia="zh-CN"/>
        </w:rPr>
        <w:t>，</w:t>
      </w:r>
      <w:r>
        <w:rPr>
          <w:rFonts w:hint="eastAsia" w:ascii="仿宋_GB2312" w:eastAsia="仿宋_GB2312"/>
          <w:sz w:val="30"/>
          <w:szCs w:val="30"/>
        </w:rPr>
        <w:t>篇幅以</w:t>
      </w:r>
      <w:r>
        <w:rPr>
          <w:rFonts w:hint="eastAsia" w:ascii="仿宋_GB2312" w:eastAsia="仿宋_GB2312"/>
          <w:sz w:val="30"/>
          <w:szCs w:val="30"/>
          <w:lang w:val="en-US" w:eastAsia="zh-CN"/>
        </w:rPr>
        <w:t>2</w:t>
      </w:r>
      <w:r>
        <w:rPr>
          <w:rFonts w:hint="eastAsia" w:ascii="仿宋_GB2312" w:eastAsia="仿宋_GB2312"/>
          <w:sz w:val="30"/>
          <w:szCs w:val="30"/>
        </w:rPr>
        <w:t>000字</w:t>
      </w:r>
      <w:r>
        <w:rPr>
          <w:rFonts w:hint="eastAsia" w:ascii="仿宋_GB2312" w:eastAsia="仿宋_GB2312"/>
          <w:sz w:val="30"/>
          <w:szCs w:val="30"/>
          <w:lang w:val="en-US" w:eastAsia="zh-CN"/>
        </w:rPr>
        <w:t>内</w:t>
      </w:r>
      <w:r>
        <w:rPr>
          <w:rFonts w:hint="eastAsia" w:ascii="仿宋_GB2312" w:eastAsia="仿宋_GB2312"/>
          <w:sz w:val="30"/>
          <w:szCs w:val="30"/>
        </w:rPr>
        <w:t>为宜</w:t>
      </w:r>
      <w:r>
        <w:rPr>
          <w:rFonts w:hint="eastAsia" w:ascii="仿宋_GB2312" w:eastAsia="仿宋_GB2312"/>
          <w:sz w:val="30"/>
          <w:szCs w:val="30"/>
          <w:lang w:eastAsia="zh-CN"/>
        </w:rPr>
        <w:t>。</w:t>
      </w:r>
    </w:p>
    <w:p>
      <w:pPr>
        <w:spacing w:line="240" w:lineRule="auto"/>
        <w:ind w:firstLine="600" w:firstLineChars="200"/>
        <w:jc w:val="left"/>
        <w:rPr>
          <w:rFonts w:hint="eastAsia" w:ascii="仿宋_GB2312" w:eastAsia="仿宋_GB2312"/>
          <w:sz w:val="30"/>
          <w:szCs w:val="30"/>
        </w:rPr>
      </w:pPr>
      <w:r>
        <w:rPr>
          <w:rFonts w:hint="eastAsia" w:ascii="仿宋_GB2312" w:eastAsia="仿宋_GB2312"/>
          <w:sz w:val="30"/>
          <w:szCs w:val="30"/>
          <w:lang w:val="en-US" w:eastAsia="zh-CN"/>
        </w:rPr>
        <w:t>4.征文以党总支和直属党支部为单位集中报送，所报送作品纸质稿在各党总支审核盖章后交至组织部，</w:t>
      </w:r>
      <w:r>
        <w:rPr>
          <w:rFonts w:hint="eastAsia" w:ascii="仿宋_GB2312" w:eastAsia="仿宋_GB2312"/>
          <w:sz w:val="30"/>
          <w:szCs w:val="30"/>
        </w:rPr>
        <w:t>电子</w:t>
      </w:r>
      <w:r>
        <w:rPr>
          <w:rFonts w:hint="eastAsia" w:ascii="仿宋_GB2312" w:eastAsia="仿宋_GB2312"/>
          <w:sz w:val="30"/>
          <w:szCs w:val="30"/>
          <w:lang w:val="en-US" w:eastAsia="zh-CN"/>
        </w:rPr>
        <w:t>版</w:t>
      </w:r>
      <w:r>
        <w:rPr>
          <w:rFonts w:hint="eastAsia" w:ascii="仿宋_GB2312" w:eastAsia="仿宋_GB2312"/>
          <w:sz w:val="30"/>
          <w:szCs w:val="30"/>
        </w:rPr>
        <w:t>发</w:t>
      </w:r>
      <w:r>
        <w:rPr>
          <w:rFonts w:hint="eastAsia" w:ascii="仿宋_GB2312" w:eastAsia="仿宋_GB2312"/>
          <w:sz w:val="30"/>
          <w:szCs w:val="30"/>
          <w:lang w:val="en-US" w:eastAsia="zh-CN"/>
        </w:rPr>
        <w:t>至</w:t>
      </w:r>
      <w:r>
        <w:rPr>
          <w:rFonts w:hint="eastAsia" w:ascii="仿宋_GB2312" w:eastAsia="仿宋_GB2312"/>
          <w:sz w:val="30"/>
          <w:szCs w:val="30"/>
        </w:rPr>
        <w:t>党委</w:t>
      </w:r>
      <w:r>
        <w:rPr>
          <w:rFonts w:hint="eastAsia" w:ascii="仿宋_GB2312" w:eastAsia="仿宋_GB2312"/>
          <w:sz w:val="30"/>
          <w:szCs w:val="30"/>
          <w:lang w:val="en-US" w:eastAsia="zh-CN"/>
        </w:rPr>
        <w:t>组织部周嵘</w:t>
      </w:r>
      <w:r>
        <w:rPr>
          <w:rFonts w:hint="eastAsia" w:ascii="仿宋_GB2312" w:eastAsia="仿宋_GB2312"/>
          <w:sz w:val="30"/>
          <w:szCs w:val="30"/>
        </w:rPr>
        <w:t>OA。</w:t>
      </w:r>
      <w:bookmarkStart w:id="0" w:name="_GoBack"/>
      <w:bookmarkEnd w:id="0"/>
    </w:p>
    <w:p>
      <w:pPr>
        <w:spacing w:line="240" w:lineRule="auto"/>
        <w:jc w:val="left"/>
        <w:rPr>
          <w:rFonts w:hint="eastAsia" w:ascii="仿宋_GB2312" w:eastAsia="仿宋_GB2312"/>
          <w:sz w:val="30"/>
          <w:szCs w:val="30"/>
        </w:rPr>
      </w:pPr>
    </w:p>
    <w:p>
      <w:pPr>
        <w:spacing w:line="240" w:lineRule="auto"/>
        <w:jc w:val="left"/>
        <w:rPr>
          <w:rFonts w:hint="eastAsia" w:ascii="仿宋_GB2312" w:eastAsia="仿宋_GB2312"/>
          <w:sz w:val="30"/>
          <w:szCs w:val="30"/>
        </w:rPr>
      </w:pPr>
    </w:p>
    <w:p>
      <w:pPr>
        <w:spacing w:line="240" w:lineRule="auto"/>
        <w:jc w:val="left"/>
        <w:rPr>
          <w:rFonts w:hint="eastAsia" w:ascii="仿宋_GB2312" w:eastAsia="仿宋_GB2312"/>
          <w:sz w:val="30"/>
          <w:szCs w:val="30"/>
          <w:lang w:val="en-US" w:eastAsia="zh-CN"/>
        </w:rPr>
      </w:pPr>
      <w:r>
        <w:rPr>
          <w:rFonts w:hint="eastAsia" w:ascii="仿宋_GB2312" w:eastAsia="仿宋_GB2312"/>
          <w:sz w:val="30"/>
          <w:szCs w:val="30"/>
        </w:rPr>
        <w:t xml:space="preserve">                   </w:t>
      </w:r>
      <w:r>
        <w:rPr>
          <w:rFonts w:hint="eastAsia" w:ascii="仿宋_GB2312" w:eastAsia="仿宋_GB2312"/>
          <w:sz w:val="30"/>
          <w:szCs w:val="30"/>
          <w:lang w:val="en-US" w:eastAsia="zh-CN"/>
        </w:rPr>
        <w:t>中共郑州铁路职业技术学院委员会组织部</w:t>
      </w:r>
    </w:p>
    <w:p>
      <w:pPr>
        <w:spacing w:line="240" w:lineRule="auto"/>
        <w:jc w:val="left"/>
        <w:rPr>
          <w:rFonts w:hint="eastAsia" w:ascii="仿宋_GB2312" w:eastAsia="仿宋_GB2312"/>
          <w:sz w:val="30"/>
          <w:szCs w:val="30"/>
          <w:lang w:val="en-US" w:eastAsia="zh-CN"/>
        </w:rPr>
      </w:pPr>
      <w:r>
        <w:rPr>
          <w:rFonts w:hint="eastAsia" w:ascii="仿宋_GB2312" w:eastAsia="仿宋_GB2312"/>
          <w:sz w:val="30"/>
          <w:szCs w:val="30"/>
          <w:lang w:val="en-US" w:eastAsia="zh-CN"/>
        </w:rPr>
        <w:t xml:space="preserve">                                2018年4月8日</w:t>
      </w:r>
    </w:p>
    <w:p>
      <w:pPr>
        <w:spacing w:line="240" w:lineRule="auto"/>
        <w:jc w:val="left"/>
        <w:rPr>
          <w:rFonts w:hint="eastAsia" w:ascii="仿宋_GB2312" w:eastAsia="仿宋_GB2312"/>
          <w:sz w:val="30"/>
          <w:szCs w:val="30"/>
          <w:lang w:val="en-US" w:eastAsia="zh-CN"/>
        </w:rPr>
      </w:pPr>
    </w:p>
    <w:p>
      <w:pPr>
        <w:spacing w:line="240" w:lineRule="auto"/>
        <w:jc w:val="left"/>
        <w:rPr>
          <w:rFonts w:hint="eastAsia" w:ascii="仿宋_GB2312" w:eastAsia="仿宋_GB2312"/>
          <w:sz w:val="30"/>
          <w:szCs w:val="30"/>
          <w:lang w:val="en-US" w:eastAsia="zh-CN"/>
        </w:rPr>
      </w:pPr>
    </w:p>
    <w:p>
      <w:pPr>
        <w:spacing w:line="240" w:lineRule="auto"/>
        <w:jc w:val="left"/>
        <w:rPr>
          <w:rFonts w:hint="eastAsia" w:ascii="仿宋_GB2312" w:eastAsia="仿宋_GB2312"/>
          <w:sz w:val="30"/>
          <w:szCs w:val="30"/>
          <w:lang w:val="en-US" w:eastAsia="zh-CN"/>
        </w:rPr>
      </w:pPr>
    </w:p>
    <w:p>
      <w:pPr>
        <w:spacing w:line="240" w:lineRule="auto"/>
        <w:jc w:val="left"/>
        <w:rPr>
          <w:rFonts w:hint="eastAsia" w:ascii="仿宋_GB2312" w:eastAsia="仿宋_GB2312"/>
          <w:sz w:val="30"/>
          <w:szCs w:val="30"/>
          <w:lang w:val="en-US" w:eastAsia="zh-CN"/>
        </w:rPr>
      </w:pPr>
    </w:p>
    <w:p>
      <w:pPr>
        <w:spacing w:line="240" w:lineRule="auto"/>
        <w:jc w:val="left"/>
        <w:rPr>
          <w:rFonts w:hint="eastAsia" w:ascii="仿宋_GB2312" w:eastAsia="仿宋_GB2312"/>
          <w:sz w:val="30"/>
          <w:szCs w:val="30"/>
          <w:lang w:val="en-US" w:eastAsia="zh-CN"/>
        </w:rPr>
      </w:pPr>
    </w:p>
    <w:p>
      <w:pPr>
        <w:spacing w:line="240" w:lineRule="auto"/>
        <w:jc w:val="left"/>
        <w:rPr>
          <w:rFonts w:hint="eastAsia" w:ascii="仿宋_GB2312" w:eastAsia="仿宋_GB2312"/>
          <w:sz w:val="30"/>
          <w:szCs w:val="30"/>
          <w:lang w:val="en-US" w:eastAsia="zh-CN"/>
        </w:rPr>
      </w:pPr>
    </w:p>
    <w:p>
      <w:pPr>
        <w:spacing w:line="240" w:lineRule="auto"/>
        <w:jc w:val="left"/>
        <w:rPr>
          <w:rFonts w:hint="eastAsia" w:ascii="仿宋_GB2312" w:eastAsia="仿宋_GB2312"/>
          <w:sz w:val="30"/>
          <w:szCs w:val="30"/>
          <w:lang w:val="en-US" w:eastAsia="zh-CN"/>
        </w:rPr>
      </w:pPr>
    </w:p>
    <w:p>
      <w:pPr>
        <w:spacing w:line="240" w:lineRule="auto"/>
        <w:jc w:val="left"/>
        <w:rPr>
          <w:rFonts w:hint="eastAsia" w:ascii="仿宋_GB2312" w:eastAsia="仿宋_GB2312"/>
          <w:sz w:val="30"/>
          <w:szCs w:val="30"/>
          <w:lang w:val="en-US" w:eastAsia="zh-CN"/>
        </w:rPr>
      </w:pPr>
    </w:p>
    <w:p>
      <w:pPr>
        <w:spacing w:line="240" w:lineRule="auto"/>
        <w:jc w:val="left"/>
        <w:rPr>
          <w:rFonts w:hint="eastAsia" w:ascii="仿宋_GB2312" w:eastAsia="仿宋_GB2312"/>
          <w:sz w:val="30"/>
          <w:szCs w:val="30"/>
          <w:lang w:val="en-US" w:eastAsia="zh-CN"/>
        </w:rPr>
      </w:pPr>
    </w:p>
    <w:p>
      <w:pPr>
        <w:spacing w:line="240" w:lineRule="auto"/>
        <w:jc w:val="left"/>
        <w:rPr>
          <w:rFonts w:hint="eastAsia" w:ascii="仿宋_GB2312" w:eastAsia="仿宋_GB2312"/>
          <w:sz w:val="30"/>
          <w:szCs w:val="30"/>
          <w:lang w:val="en-US" w:eastAsia="zh-CN"/>
        </w:rPr>
      </w:pPr>
    </w:p>
    <w:p>
      <w:pPr>
        <w:spacing w:line="240" w:lineRule="auto"/>
        <w:jc w:val="left"/>
        <w:rPr>
          <w:rFonts w:hint="eastAsia" w:ascii="仿宋_GB2312" w:eastAsia="仿宋_GB2312"/>
          <w:sz w:val="30"/>
          <w:szCs w:val="30"/>
          <w:lang w:val="en-US" w:eastAsia="zh-CN"/>
        </w:rPr>
      </w:pPr>
    </w:p>
    <w:p>
      <w:pPr>
        <w:spacing w:line="240" w:lineRule="auto"/>
        <w:jc w:val="left"/>
        <w:rPr>
          <w:rFonts w:hint="eastAsia" w:ascii="仿宋_GB2312" w:eastAsia="仿宋_GB2312"/>
          <w:sz w:val="30"/>
          <w:szCs w:val="30"/>
          <w:lang w:val="en-US" w:eastAsia="zh-CN"/>
        </w:rPr>
      </w:pPr>
    </w:p>
    <w:p>
      <w:pPr>
        <w:spacing w:line="240" w:lineRule="auto"/>
        <w:jc w:val="left"/>
        <w:rPr>
          <w:rFonts w:hint="eastAsia" w:ascii="仿宋_GB2312" w:eastAsia="仿宋_GB2312"/>
          <w:sz w:val="30"/>
          <w:szCs w:val="30"/>
          <w:lang w:val="en-US" w:eastAsia="zh-CN"/>
        </w:rPr>
      </w:pPr>
    </w:p>
    <w:p>
      <w:pPr>
        <w:spacing w:line="240" w:lineRule="auto"/>
        <w:jc w:val="left"/>
        <w:rPr>
          <w:rFonts w:hint="eastAsia" w:ascii="仿宋_GB2312" w:eastAsia="仿宋_GB2312"/>
          <w:sz w:val="30"/>
          <w:szCs w:val="30"/>
          <w:lang w:val="en-US" w:eastAsia="zh-CN"/>
        </w:rPr>
      </w:pPr>
    </w:p>
    <w:p>
      <w:pPr>
        <w:jc w:val="center"/>
        <w:rPr>
          <w:rFonts w:hint="eastAsia" w:ascii="仿宋" w:hAnsi="仿宋" w:eastAsia="仿宋" w:cs="仿宋"/>
          <w:color w:val="auto"/>
          <w:sz w:val="30"/>
          <w:szCs w:val="30"/>
        </w:rPr>
      </w:pPr>
    </w:p>
    <w:tbl>
      <w:tblPr>
        <w:tblStyle w:val="5"/>
        <w:tblpPr w:leftFromText="180" w:rightFromText="180" w:vertAnchor="text" w:horzAnchor="page" w:tblpX="1727" w:tblpY="484"/>
        <w:tblOverlap w:val="never"/>
        <w:tblW w:w="8588"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8588"/>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rPr>
          <w:trHeight w:val="625" w:hRule="atLeast"/>
        </w:trPr>
        <w:tc>
          <w:tcPr>
            <w:tcW w:w="8588" w:type="dxa"/>
            <w:vAlign w:val="center"/>
          </w:tcPr>
          <w:p>
            <w:pPr>
              <w:spacing w:line="0" w:lineRule="atLeast"/>
              <w:jc w:val="left"/>
              <w:rPr>
                <w:rFonts w:hint="eastAsia" w:ascii="楷体_GB2312" w:hAnsi="宋体" w:eastAsia="楷体_GB2312"/>
                <w:sz w:val="30"/>
                <w:szCs w:val="30"/>
              </w:rPr>
            </w:pPr>
            <w:r>
              <w:rPr>
                <w:rFonts w:hint="eastAsia" w:ascii="仿宋_GB2312" w:eastAsia="仿宋_GB2312"/>
                <w:sz w:val="30"/>
                <w:szCs w:val="30"/>
              </w:rPr>
              <w:t>中共郑州铁路职业技术学院党委组织部  201</w:t>
            </w:r>
            <w:r>
              <w:rPr>
                <w:rFonts w:hint="eastAsia" w:ascii="仿宋_GB2312" w:eastAsia="仿宋_GB2312"/>
                <w:sz w:val="30"/>
                <w:szCs w:val="30"/>
                <w:lang w:val="en-US" w:eastAsia="zh-CN"/>
              </w:rPr>
              <w:t>8</w:t>
            </w:r>
            <w:r>
              <w:rPr>
                <w:rFonts w:hint="eastAsia" w:ascii="仿宋_GB2312" w:eastAsia="仿宋_GB2312"/>
                <w:sz w:val="30"/>
                <w:szCs w:val="30"/>
              </w:rPr>
              <w:t>年</w:t>
            </w:r>
            <w:r>
              <w:rPr>
                <w:rFonts w:hint="eastAsia" w:ascii="仿宋_GB2312" w:eastAsia="仿宋_GB2312"/>
                <w:sz w:val="30"/>
                <w:szCs w:val="30"/>
                <w:lang w:val="en-US" w:eastAsia="zh-CN"/>
              </w:rPr>
              <w:t>4</w:t>
            </w:r>
            <w:r>
              <w:rPr>
                <w:rFonts w:hint="eastAsia" w:ascii="仿宋_GB2312" w:eastAsia="仿宋_GB2312"/>
                <w:sz w:val="30"/>
                <w:szCs w:val="30"/>
              </w:rPr>
              <w:t>月</w:t>
            </w:r>
            <w:r>
              <w:rPr>
                <w:rFonts w:hint="eastAsia" w:ascii="仿宋_GB2312" w:eastAsia="仿宋_GB2312"/>
                <w:sz w:val="30"/>
                <w:szCs w:val="30"/>
                <w:lang w:val="en-US" w:eastAsia="zh-CN"/>
              </w:rPr>
              <w:t>8</w:t>
            </w:r>
            <w:r>
              <w:rPr>
                <w:rFonts w:hint="eastAsia" w:ascii="仿宋_GB2312" w:eastAsia="仿宋_GB2312"/>
                <w:sz w:val="30"/>
                <w:szCs w:val="30"/>
              </w:rPr>
              <w:t>日印发</w:t>
            </w:r>
          </w:p>
        </w:tc>
      </w:tr>
    </w:tbl>
    <w:p>
      <w:pPr>
        <w:spacing w:line="240" w:lineRule="auto"/>
        <w:jc w:val="left"/>
        <w:rPr>
          <w:rFonts w:hint="eastAsia" w:ascii="仿宋_GB2312" w:eastAsia="仿宋_GB2312"/>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文鼎小标宋简">
    <w:altName w:val="宋体"/>
    <w:panose1 w:val="0201060901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Arial Unicode MS">
    <w:altName w:val="Arial"/>
    <w:panose1 w:val="020B06040202020202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方正小标宋_GBK">
    <w:altName w:val="等线"/>
    <w:panose1 w:val="03000509000000000000"/>
    <w:charset w:val="86"/>
    <w:family w:val="script"/>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寰蒋闆呴粦">
    <w:altName w:val="Segoe Print"/>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swiss"/>
    <w:pitch w:val="default"/>
    <w:sig w:usb0="E00002FF" w:usb1="6AC7FDFB" w:usb2="08000012" w:usb3="00000000" w:csb0="4002009F" w:csb1="DFD7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9727D"/>
    <w:rsid w:val="00002752"/>
    <w:rsid w:val="00085CE7"/>
    <w:rsid w:val="00130857"/>
    <w:rsid w:val="00141097"/>
    <w:rsid w:val="00166D18"/>
    <w:rsid w:val="00215587"/>
    <w:rsid w:val="00276622"/>
    <w:rsid w:val="002E2B3A"/>
    <w:rsid w:val="002E331C"/>
    <w:rsid w:val="002F6198"/>
    <w:rsid w:val="00377531"/>
    <w:rsid w:val="00393E13"/>
    <w:rsid w:val="003B0800"/>
    <w:rsid w:val="0056651C"/>
    <w:rsid w:val="005679D5"/>
    <w:rsid w:val="006122C8"/>
    <w:rsid w:val="006900CA"/>
    <w:rsid w:val="006D13C5"/>
    <w:rsid w:val="007F387C"/>
    <w:rsid w:val="0088258F"/>
    <w:rsid w:val="008A61EA"/>
    <w:rsid w:val="008F7E9B"/>
    <w:rsid w:val="00B23F3B"/>
    <w:rsid w:val="00B817F1"/>
    <w:rsid w:val="00B83351"/>
    <w:rsid w:val="00B9727D"/>
    <w:rsid w:val="00C47FF4"/>
    <w:rsid w:val="00CF1B4A"/>
    <w:rsid w:val="00D4051D"/>
    <w:rsid w:val="00D63441"/>
    <w:rsid w:val="00DD4A8B"/>
    <w:rsid w:val="00E22D4E"/>
    <w:rsid w:val="00E35DD1"/>
    <w:rsid w:val="00E6429C"/>
    <w:rsid w:val="00EA5934"/>
    <w:rsid w:val="00ED13E7"/>
    <w:rsid w:val="00F0204D"/>
    <w:rsid w:val="00F60AD0"/>
    <w:rsid w:val="00F639B1"/>
    <w:rsid w:val="00FC29F9"/>
    <w:rsid w:val="04276C99"/>
    <w:rsid w:val="06C96E19"/>
    <w:rsid w:val="0F676AE5"/>
    <w:rsid w:val="2B020547"/>
    <w:rsid w:val="33A44D1F"/>
    <w:rsid w:val="4100699B"/>
    <w:rsid w:val="42A20514"/>
    <w:rsid w:val="602103D4"/>
    <w:rsid w:val="61BF1A17"/>
    <w:rsid w:val="6FCB6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qFormat/>
    <w:uiPriority w:val="99"/>
    <w:rPr>
      <w:sz w:val="18"/>
      <w:szCs w:val="18"/>
    </w:rPr>
  </w:style>
  <w:style w:type="paragraph" w:styleId="8">
    <w:name w:val="List Paragraph"/>
    <w:basedOn w:val="1"/>
    <w:qFormat/>
    <w:uiPriority w:val="34"/>
    <w:pPr>
      <w:ind w:firstLine="420" w:firstLineChars="200"/>
    </w:pPr>
  </w:style>
  <w:style w:type="paragraph" w:customStyle="1" w:styleId="9">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91</Words>
  <Characters>524</Characters>
  <Lines>4</Lines>
  <Paragraphs>1</Paragraphs>
  <ScaleCrop>false</ScaleCrop>
  <LinksUpToDate>false</LinksUpToDate>
  <CharactersWithSpaces>614</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2017-12-07T06:02:00Z</dcterms:created>
  <dc:creator>微软用户</dc:creator>
  <cp:lastModifiedBy>_</cp:lastModifiedBy>
  <dcterms:modified xsi:type="dcterms:W3CDTF">2018-04-09T07:18:38Z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